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40" w:rsidRPr="00891973" w:rsidRDefault="00425149" w:rsidP="00891973">
      <w:pPr>
        <w:spacing w:after="0"/>
        <w:jc w:val="center"/>
        <w:rPr>
          <w:b/>
          <w:color w:val="0070C0"/>
          <w:sz w:val="36"/>
          <w:szCs w:val="36"/>
        </w:rPr>
      </w:pPr>
      <w:r w:rsidRPr="00891973">
        <w:rPr>
          <w:b/>
          <w:color w:val="0070C0"/>
          <w:sz w:val="36"/>
          <w:szCs w:val="36"/>
        </w:rPr>
        <w:t>Illinois WIC 2016 Webcasts</w:t>
      </w:r>
    </w:p>
    <w:p w:rsidR="00891973" w:rsidRDefault="00891973" w:rsidP="00891973">
      <w:pPr>
        <w:spacing w:after="0"/>
        <w:jc w:val="center"/>
        <w:rPr>
          <w:b/>
          <w:color w:val="0070C0"/>
          <w:sz w:val="36"/>
          <w:szCs w:val="36"/>
        </w:rPr>
      </w:pPr>
      <w:r w:rsidRPr="00891973">
        <w:rPr>
          <w:b/>
          <w:color w:val="0070C0"/>
          <w:sz w:val="36"/>
          <w:szCs w:val="36"/>
        </w:rPr>
        <w:t>Quizzes</w:t>
      </w:r>
    </w:p>
    <w:p w:rsidR="00891973" w:rsidRDefault="00891973" w:rsidP="00891973">
      <w:pPr>
        <w:spacing w:after="0"/>
        <w:rPr>
          <w:color w:val="0070C0"/>
        </w:rPr>
      </w:pPr>
    </w:p>
    <w:p w:rsidR="00891973" w:rsidRDefault="00891973" w:rsidP="00891973">
      <w:pPr>
        <w:spacing w:after="0"/>
        <w:rPr>
          <w:color w:val="0070C0"/>
        </w:rPr>
      </w:pPr>
    </w:p>
    <w:p w:rsidR="00891973" w:rsidRDefault="00891973" w:rsidP="00891973">
      <w:pPr>
        <w:spacing w:after="0"/>
        <w:rPr>
          <w:b/>
          <w:color w:val="0070C0"/>
          <w:sz w:val="28"/>
          <w:szCs w:val="28"/>
        </w:rPr>
      </w:pPr>
      <w:r w:rsidRPr="00891973">
        <w:rPr>
          <w:b/>
          <w:color w:val="0070C0"/>
          <w:sz w:val="28"/>
          <w:szCs w:val="28"/>
        </w:rPr>
        <w:t>Preparing WIC Moms for a Baby-Friendly Experience</w:t>
      </w:r>
    </w:p>
    <w:p w:rsidR="00891973" w:rsidRDefault="00891973" w:rsidP="00891973">
      <w:pPr>
        <w:spacing w:after="0"/>
        <w:rPr>
          <w:color w:val="000000" w:themeColor="text1"/>
        </w:rPr>
      </w:pPr>
    </w:p>
    <w:p w:rsidR="00AA0CDC" w:rsidRDefault="00AA0CDC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Baby-Friendly Hospital Initiative has</w:t>
      </w:r>
      <w:r w:rsidR="00610672">
        <w:rPr>
          <w:color w:val="000000" w:themeColor="text1"/>
        </w:rPr>
        <w:t xml:space="preserve"> not been shown to increase initiation rates, though it does increase duration and exclusive breastfeeding rates. </w:t>
      </w:r>
      <w:r w:rsidRPr="00B26269">
        <w:rPr>
          <w:b/>
          <w:i/>
          <w:color w:val="000000" w:themeColor="text1"/>
        </w:rPr>
        <w:t>FALSE</w:t>
      </w:r>
    </w:p>
    <w:p w:rsidR="00AA0CDC" w:rsidRDefault="00AA0CDC" w:rsidP="00AA0CDC">
      <w:pPr>
        <w:pStyle w:val="ListParagraph"/>
        <w:spacing w:after="0"/>
        <w:rPr>
          <w:color w:val="000000" w:themeColor="text1"/>
        </w:rPr>
      </w:pPr>
    </w:p>
    <w:p w:rsidR="00B26269" w:rsidRPr="00B26269" w:rsidRDefault="00610672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Step 3 of the </w:t>
      </w:r>
      <w:r>
        <w:rPr>
          <w:i/>
          <w:color w:val="000000" w:themeColor="text1"/>
        </w:rPr>
        <w:t xml:space="preserve">Ten Steps to Successful Breastfeeding </w:t>
      </w:r>
      <w:r>
        <w:rPr>
          <w:color w:val="000000" w:themeColor="text1"/>
        </w:rPr>
        <w:t>requires hospitals to</w:t>
      </w:r>
      <w:r w:rsidR="00B26269">
        <w:rPr>
          <w:color w:val="000000" w:themeColor="text1"/>
        </w:rPr>
        <w:t xml:space="preserve"> inform pregnant women about the benefits and management of breastfeeding. </w:t>
      </w:r>
      <w:r w:rsidRPr="00B26269">
        <w:rPr>
          <w:b/>
          <w:i/>
          <w:color w:val="000000" w:themeColor="text1"/>
        </w:rPr>
        <w:t>TRUE</w:t>
      </w:r>
    </w:p>
    <w:p w:rsidR="00B26269" w:rsidRPr="00B26269" w:rsidRDefault="00B26269" w:rsidP="00B26269">
      <w:pPr>
        <w:pStyle w:val="ListParagraph"/>
        <w:rPr>
          <w:color w:val="000000" w:themeColor="text1"/>
        </w:rPr>
      </w:pPr>
    </w:p>
    <w:p w:rsidR="00B26269" w:rsidRPr="00B26269" w:rsidRDefault="002F3F7C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Around 8% of infants in the U.S. are born in Baby-Friendly hospitals. </w:t>
      </w:r>
      <w:r w:rsidR="00B26269">
        <w:rPr>
          <w:b/>
          <w:i/>
          <w:color w:val="000000" w:themeColor="text1"/>
        </w:rPr>
        <w:t>FALSE</w:t>
      </w:r>
    </w:p>
    <w:p w:rsidR="00B26269" w:rsidRPr="00B26269" w:rsidRDefault="00B26269" w:rsidP="00B26269">
      <w:pPr>
        <w:pStyle w:val="ListParagraph"/>
        <w:rPr>
          <w:color w:val="000000" w:themeColor="text1"/>
        </w:rPr>
      </w:pPr>
    </w:p>
    <w:p w:rsidR="00713F3F" w:rsidRPr="00B935BE" w:rsidRDefault="00713F3F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Baby-Friendly hospitals must allow healthy newborns to be placed in skin-to-skin contact within the first hour of birth, as long as the mother and baby are healthy. </w:t>
      </w:r>
      <w:r w:rsidRPr="00713F3F">
        <w:rPr>
          <w:b/>
          <w:i/>
          <w:color w:val="000000" w:themeColor="text1"/>
        </w:rPr>
        <w:t>FALSE</w:t>
      </w:r>
    </w:p>
    <w:p w:rsidR="00B935BE" w:rsidRPr="00B935BE" w:rsidRDefault="00B935BE" w:rsidP="00B935BE">
      <w:pPr>
        <w:pStyle w:val="ListParagraph"/>
        <w:rPr>
          <w:color w:val="000000" w:themeColor="text1"/>
        </w:rPr>
      </w:pPr>
    </w:p>
    <w:p w:rsidR="00B935BE" w:rsidRPr="00713F3F" w:rsidRDefault="00AF4AE6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 baby should be bathed after the first hour of skin to skin contact. </w:t>
      </w:r>
      <w:r>
        <w:rPr>
          <w:b/>
          <w:i/>
          <w:color w:val="000000" w:themeColor="text1"/>
        </w:rPr>
        <w:t>TRUE</w:t>
      </w:r>
    </w:p>
    <w:p w:rsidR="00713F3F" w:rsidRPr="00713F3F" w:rsidRDefault="00713F3F" w:rsidP="00713F3F">
      <w:pPr>
        <w:pStyle w:val="ListParagraph"/>
        <w:rPr>
          <w:color w:val="000000" w:themeColor="text1"/>
        </w:rPr>
      </w:pPr>
    </w:p>
    <w:p w:rsidR="00D47CB4" w:rsidRDefault="00D47CB4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Crying is a late sign of hunger. </w:t>
      </w:r>
      <w:r w:rsidRPr="00D47CB4">
        <w:rPr>
          <w:b/>
          <w:i/>
          <w:color w:val="000000" w:themeColor="text1"/>
        </w:rPr>
        <w:t>FALSE</w:t>
      </w:r>
    </w:p>
    <w:p w:rsidR="00D47CB4" w:rsidRPr="00D47CB4" w:rsidRDefault="00D47CB4" w:rsidP="00D47CB4">
      <w:pPr>
        <w:pStyle w:val="ListParagraph"/>
        <w:rPr>
          <w:color w:val="000000" w:themeColor="text1"/>
        </w:rPr>
      </w:pPr>
    </w:p>
    <w:p w:rsidR="00D47CB4" w:rsidRPr="00D47CB4" w:rsidRDefault="00D47CB4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A benefit of skin-to-skin contact be</w:t>
      </w:r>
      <w:r w:rsidR="00E0610D">
        <w:rPr>
          <w:color w:val="000000" w:themeColor="text1"/>
        </w:rPr>
        <w:t xml:space="preserve">yond the first hour is that it reduces infant crying. </w:t>
      </w:r>
      <w:r>
        <w:rPr>
          <w:b/>
          <w:i/>
          <w:color w:val="000000" w:themeColor="text1"/>
        </w:rPr>
        <w:t>TRUE</w:t>
      </w:r>
    </w:p>
    <w:p w:rsidR="00D47CB4" w:rsidRPr="00D47CB4" w:rsidRDefault="00D47CB4" w:rsidP="00D47CB4">
      <w:pPr>
        <w:pStyle w:val="ListParagraph"/>
        <w:rPr>
          <w:color w:val="000000" w:themeColor="text1"/>
        </w:rPr>
      </w:pPr>
    </w:p>
    <w:p w:rsidR="00B935BE" w:rsidRPr="00B935BE" w:rsidRDefault="00B935BE" w:rsidP="00AA0CD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 fussy, unhappy infant can usually be calmed through repetitive movements. </w:t>
      </w:r>
      <w:r>
        <w:rPr>
          <w:b/>
          <w:i/>
          <w:color w:val="000000" w:themeColor="text1"/>
        </w:rPr>
        <w:t>TRUE</w:t>
      </w:r>
    </w:p>
    <w:p w:rsidR="00AF4AE6" w:rsidRDefault="00AF4AE6" w:rsidP="00AF4AE6">
      <w:pPr>
        <w:spacing w:after="0"/>
        <w:rPr>
          <w:color w:val="000000" w:themeColor="text1"/>
        </w:rPr>
      </w:pPr>
    </w:p>
    <w:p w:rsidR="00AF4AE6" w:rsidRDefault="00AF4AE6" w:rsidP="00AF4AE6">
      <w:pPr>
        <w:spacing w:after="0"/>
        <w:rPr>
          <w:color w:val="000000" w:themeColor="text1"/>
        </w:rPr>
      </w:pPr>
    </w:p>
    <w:sectPr w:rsidR="00AF4AE6" w:rsidSect="00E60B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95" w:rsidRDefault="00292A95" w:rsidP="00365247">
      <w:pPr>
        <w:spacing w:after="0" w:line="240" w:lineRule="auto"/>
      </w:pPr>
      <w:r>
        <w:separator/>
      </w:r>
    </w:p>
  </w:endnote>
  <w:endnote w:type="continuationSeparator" w:id="0">
    <w:p w:rsidR="00292A95" w:rsidRDefault="00292A95" w:rsidP="0036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669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247" w:rsidRDefault="00E60BB3">
        <w:pPr>
          <w:pStyle w:val="Footer"/>
          <w:jc w:val="right"/>
        </w:pPr>
        <w:r>
          <w:fldChar w:fldCharType="begin"/>
        </w:r>
        <w:r w:rsidR="00365247">
          <w:instrText xml:space="preserve"> PAGE   \* MERGEFORMAT </w:instrText>
        </w:r>
        <w:r>
          <w:fldChar w:fldCharType="separate"/>
        </w:r>
        <w:r w:rsidR="00034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5247" w:rsidRDefault="003652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95" w:rsidRDefault="00292A95" w:rsidP="00365247">
      <w:pPr>
        <w:spacing w:after="0" w:line="240" w:lineRule="auto"/>
      </w:pPr>
      <w:r>
        <w:separator/>
      </w:r>
    </w:p>
  </w:footnote>
  <w:footnote w:type="continuationSeparator" w:id="0">
    <w:p w:rsidR="00292A95" w:rsidRDefault="00292A95" w:rsidP="0036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17"/>
    <w:multiLevelType w:val="hybridMultilevel"/>
    <w:tmpl w:val="8CD2E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35BC"/>
    <w:multiLevelType w:val="hybridMultilevel"/>
    <w:tmpl w:val="23D29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2EE4"/>
    <w:multiLevelType w:val="hybridMultilevel"/>
    <w:tmpl w:val="B132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57E9E"/>
    <w:multiLevelType w:val="hybridMultilevel"/>
    <w:tmpl w:val="48FC5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149"/>
    <w:rsid w:val="00034875"/>
    <w:rsid w:val="002019AF"/>
    <w:rsid w:val="00207AAE"/>
    <w:rsid w:val="002248F8"/>
    <w:rsid w:val="00292A95"/>
    <w:rsid w:val="002F3F7C"/>
    <w:rsid w:val="00365247"/>
    <w:rsid w:val="003B5424"/>
    <w:rsid w:val="00424698"/>
    <w:rsid w:val="00425149"/>
    <w:rsid w:val="0057067B"/>
    <w:rsid w:val="005C1BDE"/>
    <w:rsid w:val="00610672"/>
    <w:rsid w:val="00701871"/>
    <w:rsid w:val="00713F3F"/>
    <w:rsid w:val="00727A06"/>
    <w:rsid w:val="007346C6"/>
    <w:rsid w:val="0075640D"/>
    <w:rsid w:val="007D6B2A"/>
    <w:rsid w:val="008015B7"/>
    <w:rsid w:val="00891973"/>
    <w:rsid w:val="00935E69"/>
    <w:rsid w:val="00A900F2"/>
    <w:rsid w:val="00AA0CDC"/>
    <w:rsid w:val="00AF4AE6"/>
    <w:rsid w:val="00B04F8A"/>
    <w:rsid w:val="00B26269"/>
    <w:rsid w:val="00B32B4B"/>
    <w:rsid w:val="00B36140"/>
    <w:rsid w:val="00B935BE"/>
    <w:rsid w:val="00C527E9"/>
    <w:rsid w:val="00D47CB4"/>
    <w:rsid w:val="00E0610D"/>
    <w:rsid w:val="00E60BB3"/>
    <w:rsid w:val="00E64CA8"/>
    <w:rsid w:val="00EC60CD"/>
    <w:rsid w:val="00F8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47"/>
  </w:style>
  <w:style w:type="paragraph" w:styleId="Footer">
    <w:name w:val="footer"/>
    <w:basedOn w:val="Normal"/>
    <w:link w:val="FooterChar"/>
    <w:uiPriority w:val="99"/>
    <w:unhideWhenUsed/>
    <w:rsid w:val="0036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Carothers</dc:creator>
  <cp:lastModifiedBy>mhollis</cp:lastModifiedBy>
  <cp:revision>3</cp:revision>
  <dcterms:created xsi:type="dcterms:W3CDTF">2016-03-03T22:14:00Z</dcterms:created>
  <dcterms:modified xsi:type="dcterms:W3CDTF">2016-03-03T22:14:00Z</dcterms:modified>
</cp:coreProperties>
</file>